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36" w:rsidRPr="00ED0736" w:rsidRDefault="00ED0736" w:rsidP="00B13755">
      <w:pPr>
        <w:tabs>
          <w:tab w:val="left" w:pos="284"/>
        </w:tabs>
        <w:spacing w:before="70"/>
        <w:rPr>
          <w:sz w:val="20"/>
          <w:szCs w:val="20"/>
        </w:rPr>
      </w:pPr>
      <w:r w:rsidRPr="00ED0736">
        <w:rPr>
          <w:noProof/>
          <w:sz w:val="20"/>
          <w:szCs w:val="20"/>
          <w:lang w:val="en-AU" w:eastAsia="en-AU"/>
        </w:rPr>
        <w:drawing>
          <wp:inline distT="0" distB="0" distL="0" distR="0">
            <wp:extent cx="6769100" cy="1015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8088_Ask Us_banner_96dpi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294" w:rsidRPr="00EB5010" w:rsidRDefault="00C17294" w:rsidP="00EB5010">
      <w:pPr>
        <w:pStyle w:val="ACCSTITLE"/>
        <w:shd w:val="clear" w:color="auto" w:fill="auto"/>
        <w:jc w:val="center"/>
        <w:rPr>
          <w:b/>
          <w:color w:val="215868" w:themeColor="accent5" w:themeShade="80"/>
          <w:sz w:val="40"/>
          <w:szCs w:val="40"/>
        </w:rPr>
      </w:pPr>
      <w:r w:rsidRPr="00EB5010">
        <w:rPr>
          <w:b/>
          <w:color w:val="215868" w:themeColor="accent5" w:themeShade="80"/>
          <w:sz w:val="40"/>
          <w:szCs w:val="40"/>
        </w:rPr>
        <w:t>STAKEHOLDER SURVEY</w:t>
      </w:r>
    </w:p>
    <w:p w:rsidR="002D266F" w:rsidRDefault="002D266F" w:rsidP="002D266F">
      <w:pPr>
        <w:pStyle w:val="ACCSTITLE"/>
        <w:shd w:val="clear" w:color="auto" w:fill="auto"/>
        <w:jc w:val="center"/>
      </w:pPr>
    </w:p>
    <w:p w:rsidR="008A17C3" w:rsidRPr="00ED0736" w:rsidRDefault="003A31A1" w:rsidP="007276F6">
      <w:pPr>
        <w:pStyle w:val="ACCSTITLE"/>
      </w:pPr>
      <w:r w:rsidRPr="00ED0736">
        <w:t>Overview</w:t>
      </w:r>
    </w:p>
    <w:p w:rsidR="008A17C3" w:rsidRPr="00ED0736" w:rsidRDefault="003A31A1" w:rsidP="00DD7A79">
      <w:r w:rsidRPr="00ED0736">
        <w:t>Thank you for taking part in this survey. Your feedback will help improve the way Consumer Protection shares information to Aboriginal and Torres Strait Islander people about their consumer rights.</w:t>
      </w:r>
    </w:p>
    <w:p w:rsidR="008A17C3" w:rsidRPr="00ED0736" w:rsidRDefault="003A31A1" w:rsidP="00DD7A79">
      <w:r w:rsidRPr="00ED0736">
        <w:t>Pleas</w:t>
      </w:r>
      <w:r>
        <w:t>e select the online survey link b</w:t>
      </w:r>
      <w:r w:rsidRPr="00ED0736">
        <w:t>elow to get started. It will take approximately 10 minutes to complete.</w:t>
      </w:r>
    </w:p>
    <w:p w:rsidR="008A17C3" w:rsidRPr="00ED0736" w:rsidRDefault="003A31A1" w:rsidP="007276F6">
      <w:pPr>
        <w:pStyle w:val="ACCSTITLE"/>
      </w:pPr>
      <w:r w:rsidRPr="00ED0736">
        <w:t>Introduction</w:t>
      </w:r>
    </w:p>
    <w:p w:rsidR="008A17C3" w:rsidRPr="00ED0736" w:rsidRDefault="003A31A1" w:rsidP="00DD7A79">
      <w:r w:rsidRPr="00ED0736">
        <w:t>This is a confidential survey and nothing you share will be linked to you as an individual or organisation in our reporting.</w:t>
      </w:r>
    </w:p>
    <w:p w:rsidR="008A17C3" w:rsidRPr="00ED0736" w:rsidRDefault="008A17C3" w:rsidP="00DD7A79"/>
    <w:p w:rsidR="008A17C3" w:rsidRPr="00ED0736" w:rsidRDefault="003A31A1" w:rsidP="00DD7A79">
      <w:r w:rsidRPr="00ED0736">
        <w:t>This research is being conducted within the guidelines of the Australian Institute of Aboriginal and Torres Strait Islander Studies (AIATSIS), the Research Society and the Federal Privacy Act.</w:t>
      </w:r>
    </w:p>
    <w:p w:rsidR="008A17C3" w:rsidRPr="00ED0736" w:rsidRDefault="003A31A1" w:rsidP="00DD7A79">
      <w:r w:rsidRPr="00ED0736">
        <w:t xml:space="preserve">If you have any trouble completing the survey or have any questions about how the findings will be used, please email </w:t>
      </w:r>
      <w:hyperlink r:id="rId9">
        <w:r w:rsidRPr="00ED0736">
          <w:rPr>
            <w:b/>
            <w:color w:val="005DA5"/>
          </w:rPr>
          <w:t xml:space="preserve">askus@dmirs.wa.gov.au </w:t>
        </w:r>
      </w:hyperlink>
      <w:r w:rsidRPr="00ED0736">
        <w:t>(this inbox is monitored during office hours Monday to Friday).</w:t>
      </w:r>
    </w:p>
    <w:p w:rsidR="008A17C3" w:rsidRPr="00ED0736" w:rsidRDefault="008A17C3" w:rsidP="00DD7A79">
      <w:pPr>
        <w:pStyle w:val="BodyText"/>
      </w:pPr>
    </w:p>
    <w:p w:rsidR="00C17294" w:rsidRDefault="00C17294" w:rsidP="00C17294">
      <w:pPr>
        <w:pStyle w:val="Heading1"/>
      </w:pPr>
      <w:r>
        <w:t>Does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organisation</w:t>
      </w:r>
      <w:r>
        <w:rPr>
          <w:spacing w:val="-11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product</w:t>
      </w:r>
      <w:r>
        <w:rPr>
          <w:spacing w:val="-1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Aboriginal</w:t>
      </w:r>
      <w:r>
        <w:rPr>
          <w:spacing w:val="-11"/>
        </w:rPr>
        <w:t xml:space="preserve"> </w:t>
      </w:r>
      <w:r>
        <w:t xml:space="preserve">and </w:t>
      </w:r>
      <w:r>
        <w:rPr>
          <w:spacing w:val="-4"/>
        </w:rPr>
        <w:t>Torres</w:t>
      </w:r>
      <w:r>
        <w:rPr>
          <w:spacing w:val="-15"/>
        </w:rPr>
        <w:t xml:space="preserve"> </w:t>
      </w:r>
      <w:r>
        <w:t>Strait</w:t>
      </w:r>
      <w:r>
        <w:rPr>
          <w:spacing w:val="-15"/>
        </w:rPr>
        <w:t xml:space="preserve"> </w:t>
      </w:r>
      <w:r>
        <w:t>Island</w:t>
      </w:r>
      <w:r>
        <w:rPr>
          <w:spacing w:val="-15"/>
        </w:rPr>
        <w:t xml:space="preserve"> </w:t>
      </w:r>
      <w:r>
        <w:t>consumers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Western</w:t>
      </w:r>
      <w:r>
        <w:rPr>
          <w:spacing w:val="-23"/>
        </w:rPr>
        <w:t xml:space="preserve"> </w:t>
      </w:r>
      <w:r>
        <w:t>Australia?</w:t>
      </w:r>
    </w:p>
    <w:p w:rsidR="00C17294" w:rsidRDefault="00C17294" w:rsidP="00C17294">
      <w:pPr>
        <w:tabs>
          <w:tab w:val="left" w:pos="284"/>
        </w:tabs>
        <w:spacing w:before="127"/>
        <w:rPr>
          <w:i/>
          <w:sz w:val="20"/>
          <w:szCs w:val="20"/>
        </w:rPr>
      </w:pPr>
      <w:r>
        <w:rPr>
          <w:i/>
          <w:color w:val="AF1515"/>
          <w:sz w:val="20"/>
          <w:szCs w:val="20"/>
        </w:rPr>
        <w:t>(Required)</w:t>
      </w:r>
    </w:p>
    <w:p w:rsidR="00C17294" w:rsidRDefault="00C17294" w:rsidP="00C17294">
      <w:pPr>
        <w:tabs>
          <w:tab w:val="left" w:pos="284"/>
        </w:tabs>
        <w:spacing w:before="69"/>
        <w:rPr>
          <w:i/>
          <w:sz w:val="20"/>
          <w:szCs w:val="20"/>
        </w:rPr>
      </w:pPr>
      <w:r>
        <w:rPr>
          <w:i/>
          <w:color w:val="333333"/>
          <w:sz w:val="20"/>
          <w:szCs w:val="20"/>
        </w:rPr>
        <w:t>Please select only one item</w:t>
      </w:r>
    </w:p>
    <w:p w:rsidR="00C17294" w:rsidRDefault="00C17294" w:rsidP="00C17294">
      <w:pPr>
        <w:pStyle w:val="BodyText"/>
        <w:tabs>
          <w:tab w:val="left" w:pos="284"/>
        </w:tabs>
        <w:spacing w:before="4"/>
        <w:rPr>
          <w:i/>
          <w:sz w:val="20"/>
          <w:szCs w:val="20"/>
        </w:rPr>
      </w:pPr>
    </w:p>
    <w:p w:rsidR="00C17294" w:rsidRDefault="00C17294" w:rsidP="00C17294">
      <w:pPr>
        <w:pStyle w:val="ListParagraph"/>
      </w:pPr>
      <w:r>
        <w:t>Yes (GO TO Q2)</w:t>
      </w:r>
    </w:p>
    <w:p w:rsidR="00C17294" w:rsidRPr="004E1A89" w:rsidRDefault="00C17294" w:rsidP="00C17294">
      <w:pPr>
        <w:pStyle w:val="ListParagraph"/>
      </w:pPr>
      <w:r w:rsidRPr="00ED0736">
        <w:t>No</w:t>
      </w:r>
      <w:r>
        <w:t xml:space="preserve"> (Thank you and end survey)</w:t>
      </w:r>
    </w:p>
    <w:p w:rsidR="00C17294" w:rsidRPr="004E1A89" w:rsidRDefault="00C17294" w:rsidP="00C17294">
      <w:pPr>
        <w:tabs>
          <w:tab w:val="lef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4E1A89">
        <w:rPr>
          <w:b/>
        </w:rPr>
        <w:t>IF NO: Thank you</w:t>
      </w:r>
    </w:p>
    <w:p w:rsidR="00C17294" w:rsidRDefault="00C17294" w:rsidP="00C17294">
      <w:pPr>
        <w:ind w:left="720"/>
      </w:pPr>
      <w:r w:rsidRPr="00ED0736">
        <w:t>Thank you for your interest, but unfortunately this time you don't qualify for this research. Hope you have a great day!</w:t>
      </w:r>
      <w:r>
        <w:t xml:space="preserve">   END SURVEY. </w:t>
      </w:r>
    </w:p>
    <w:p w:rsidR="00C17294" w:rsidRDefault="00C17294" w:rsidP="00C17294">
      <w:pPr>
        <w:pStyle w:val="BodyText"/>
        <w:tabs>
          <w:tab w:val="left" w:pos="284"/>
        </w:tabs>
        <w:rPr>
          <w:sz w:val="20"/>
          <w:szCs w:val="20"/>
        </w:rPr>
      </w:pPr>
    </w:p>
    <w:p w:rsidR="00C17294" w:rsidRDefault="00C17294" w:rsidP="00C17294">
      <w:pPr>
        <w:pStyle w:val="Heading1"/>
      </w:pPr>
      <w:r>
        <w:t>What is the name of your organisation?</w:t>
      </w:r>
    </w:p>
    <w:p w:rsidR="00C17294" w:rsidRDefault="00C17294" w:rsidP="00C17294">
      <w:pPr>
        <w:pBdr>
          <w:bottom w:val="single" w:sz="4" w:space="1" w:color="auto"/>
        </w:pBd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:rsidR="00C17294" w:rsidRDefault="00C17294" w:rsidP="00C17294">
      <w:pPr>
        <w:pStyle w:val="BodyText"/>
        <w:tabs>
          <w:tab w:val="left" w:pos="284"/>
        </w:tabs>
        <w:rPr>
          <w:sz w:val="20"/>
          <w:szCs w:val="20"/>
        </w:rPr>
      </w:pPr>
    </w:p>
    <w:p w:rsidR="00C17294" w:rsidRDefault="00C17294" w:rsidP="00C17294">
      <w:pPr>
        <w:pStyle w:val="Heading1"/>
        <w:rPr>
          <w:sz w:val="22"/>
          <w:szCs w:val="19"/>
        </w:rPr>
      </w:pPr>
      <w:r>
        <w:t>What is the postcode where your organisation is located?</w:t>
      </w:r>
    </w:p>
    <w:p w:rsidR="00C17294" w:rsidRDefault="00C17294" w:rsidP="00C17294">
      <w:pPr>
        <w:pBdr>
          <w:bottom w:val="single" w:sz="4" w:space="1" w:color="auto"/>
        </w:pBd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:rsidR="00C17294" w:rsidRDefault="00C172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7294" w:rsidRDefault="00C17294" w:rsidP="00C17294">
      <w:pPr>
        <w:pStyle w:val="Heading1"/>
      </w:pPr>
      <w:r w:rsidRPr="00C17294">
        <w:lastRenderedPageBreak/>
        <w:t>Please rate how important the below issues are for Aboriginal people you work with:</w:t>
      </w:r>
    </w:p>
    <w:p w:rsidR="00C17294" w:rsidRDefault="00C17294" w:rsidP="00C17294">
      <w:pPr>
        <w:tabs>
          <w:tab w:val="left" w:pos="284"/>
        </w:tabs>
        <w:spacing w:before="127"/>
        <w:rPr>
          <w:i/>
          <w:sz w:val="20"/>
          <w:szCs w:val="20"/>
        </w:rPr>
      </w:pPr>
      <w:r>
        <w:rPr>
          <w:i/>
          <w:color w:val="AF1515"/>
          <w:sz w:val="20"/>
          <w:szCs w:val="20"/>
        </w:rPr>
        <w:t>(Required)</w:t>
      </w:r>
    </w:p>
    <w:p w:rsidR="00C17294" w:rsidRDefault="00C17294" w:rsidP="00C17294">
      <w:pPr>
        <w:tabs>
          <w:tab w:val="left" w:pos="284"/>
        </w:tabs>
        <w:spacing w:before="69"/>
        <w:rPr>
          <w:i/>
          <w:sz w:val="20"/>
          <w:szCs w:val="20"/>
        </w:rPr>
      </w:pPr>
      <w:r>
        <w:rPr>
          <w:i/>
          <w:color w:val="333333"/>
          <w:sz w:val="20"/>
          <w:szCs w:val="20"/>
        </w:rPr>
        <w:t>Please select only one item per row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1388"/>
        <w:gridCol w:w="1389"/>
        <w:gridCol w:w="1389"/>
        <w:gridCol w:w="1389"/>
        <w:gridCol w:w="1389"/>
      </w:tblGrid>
      <w:tr w:rsidR="00C17294" w:rsidRPr="00DD661F" w:rsidTr="00D82CF9">
        <w:trPr>
          <w:jc w:val="center"/>
        </w:trPr>
        <w:tc>
          <w:tcPr>
            <w:tcW w:w="3112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b/>
                <w:color w:val="444444"/>
                <w:w w:val="105"/>
                <w:sz w:val="19"/>
              </w:rPr>
            </w:pPr>
            <w:r w:rsidRPr="00DD661F">
              <w:rPr>
                <w:b/>
                <w:color w:val="444444"/>
                <w:w w:val="105"/>
                <w:sz w:val="19"/>
              </w:rPr>
              <w:t>Subject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b/>
                <w:color w:val="444444"/>
                <w:w w:val="105"/>
                <w:sz w:val="19"/>
              </w:rPr>
            </w:pPr>
            <w:r>
              <w:rPr>
                <w:b/>
                <w:color w:val="333333"/>
                <w:sz w:val="20"/>
                <w:szCs w:val="20"/>
              </w:rPr>
              <w:t>Not important</w:t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b/>
                <w:color w:val="444444"/>
                <w:w w:val="105"/>
                <w:sz w:val="19"/>
              </w:rPr>
            </w:pPr>
            <w:r>
              <w:rPr>
                <w:b/>
                <w:color w:val="333333"/>
                <w:sz w:val="20"/>
                <w:szCs w:val="20"/>
              </w:rPr>
              <w:t>Fairly important</w:t>
            </w:r>
          </w:p>
        </w:tc>
        <w:tc>
          <w:tcPr>
            <w:tcW w:w="1389" w:type="dxa"/>
          </w:tcPr>
          <w:p w:rsidR="00C17294" w:rsidRPr="00DD661F" w:rsidRDefault="00C17294" w:rsidP="00C17294">
            <w:pPr>
              <w:tabs>
                <w:tab w:val="left" w:pos="284"/>
              </w:tabs>
              <w:spacing w:before="19"/>
              <w:jc w:val="center"/>
              <w:rPr>
                <w:b/>
                <w:color w:val="444444"/>
                <w:w w:val="105"/>
                <w:sz w:val="19"/>
              </w:rPr>
            </w:pPr>
            <w:r>
              <w:rPr>
                <w:b/>
                <w:color w:val="444444"/>
                <w:w w:val="105"/>
                <w:sz w:val="19"/>
              </w:rPr>
              <w:t xml:space="preserve">Very </w:t>
            </w:r>
            <w:proofErr w:type="spellStart"/>
            <w:r>
              <w:rPr>
                <w:b/>
                <w:color w:val="444444"/>
                <w:w w:val="105"/>
                <w:sz w:val="19"/>
              </w:rPr>
              <w:t>imporatant</w:t>
            </w:r>
            <w:proofErr w:type="spellEnd"/>
          </w:p>
        </w:tc>
        <w:tc>
          <w:tcPr>
            <w:tcW w:w="1389" w:type="dxa"/>
          </w:tcPr>
          <w:p w:rsidR="00C17294" w:rsidRPr="00DD661F" w:rsidRDefault="00C17294" w:rsidP="00C17294">
            <w:pPr>
              <w:tabs>
                <w:tab w:val="left" w:pos="284"/>
              </w:tabs>
              <w:spacing w:before="19"/>
              <w:jc w:val="center"/>
              <w:rPr>
                <w:b/>
                <w:color w:val="444444"/>
                <w:w w:val="105"/>
                <w:sz w:val="19"/>
              </w:rPr>
            </w:pPr>
            <w:r>
              <w:rPr>
                <w:b/>
                <w:color w:val="333333"/>
                <w:sz w:val="20"/>
                <w:szCs w:val="20"/>
              </w:rPr>
              <w:t>Not aware of the issue</w:t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b/>
                <w:color w:val="444444"/>
                <w:w w:val="105"/>
                <w:sz w:val="19"/>
              </w:rPr>
            </w:pPr>
            <w:r>
              <w:rPr>
                <w:b/>
                <w:color w:val="333333"/>
                <w:sz w:val="20"/>
                <w:szCs w:val="20"/>
              </w:rPr>
              <w:t>Unsure</w:t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Scams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Identity theft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Art and fake art sales (copyright)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Buying a used car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Buying a new car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Car repairs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C17294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 w:rsidRPr="00E17A10">
              <w:rPr>
                <w:color w:val="444444"/>
                <w:w w:val="105"/>
                <w:sz w:val="19"/>
              </w:rPr>
              <w:t xml:space="preserve">Shopping rights (refunds, </w:t>
            </w:r>
            <w:proofErr w:type="spellStart"/>
            <w:r w:rsidRPr="00E17A10">
              <w:rPr>
                <w:color w:val="444444"/>
                <w:w w:val="105"/>
                <w:sz w:val="19"/>
              </w:rPr>
              <w:t>repairs</w:t>
            </w:r>
            <w:proofErr w:type="gramStart"/>
            <w:r w:rsidRPr="00E17A10">
              <w:rPr>
                <w:color w:val="444444"/>
                <w:w w:val="105"/>
                <w:sz w:val="19"/>
              </w:rPr>
              <w:t>,returns</w:t>
            </w:r>
            <w:proofErr w:type="spellEnd"/>
            <w:proofErr w:type="gramEnd"/>
            <w:r w:rsidRPr="00E17A10">
              <w:rPr>
                <w:color w:val="444444"/>
                <w:w w:val="105"/>
                <w:sz w:val="19"/>
              </w:rPr>
              <w:t xml:space="preserve"> etc.) 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Paying for funerals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Tenancy rights (renting a home)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Debt collectors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Door-to-door sales people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Product safety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Money or finance lenders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Mobile phones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  <w:tr w:rsidR="00C17294" w:rsidTr="00D82CF9">
        <w:trPr>
          <w:jc w:val="center"/>
        </w:trPr>
        <w:tc>
          <w:tcPr>
            <w:tcW w:w="3112" w:type="dxa"/>
          </w:tcPr>
          <w:p w:rsidR="00C17294" w:rsidRDefault="00C17294" w:rsidP="00394C9B">
            <w:pPr>
              <w:tabs>
                <w:tab w:val="left" w:pos="284"/>
              </w:tabs>
              <w:spacing w:before="19"/>
              <w:rPr>
                <w:color w:val="444444"/>
                <w:w w:val="105"/>
                <w:sz w:val="19"/>
              </w:rPr>
            </w:pPr>
            <w:r>
              <w:rPr>
                <w:color w:val="444444"/>
                <w:w w:val="105"/>
                <w:sz w:val="19"/>
              </w:rPr>
              <w:t>Buy now, pay later products</w:t>
            </w:r>
          </w:p>
        </w:tc>
        <w:tc>
          <w:tcPr>
            <w:tcW w:w="1388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  <w:tc>
          <w:tcPr>
            <w:tcW w:w="1389" w:type="dxa"/>
          </w:tcPr>
          <w:p w:rsidR="00C17294" w:rsidRPr="00DD661F" w:rsidRDefault="00C17294" w:rsidP="00394C9B">
            <w:pPr>
              <w:tabs>
                <w:tab w:val="left" w:pos="284"/>
              </w:tabs>
              <w:spacing w:before="19"/>
              <w:jc w:val="center"/>
              <w:rPr>
                <w:color w:val="444444"/>
                <w:w w:val="105"/>
                <w:sz w:val="28"/>
                <w:szCs w:val="28"/>
              </w:rPr>
            </w:pPr>
            <w:r w:rsidRPr="00DD661F">
              <w:rPr>
                <w:color w:val="444444"/>
                <w:w w:val="105"/>
                <w:sz w:val="28"/>
                <w:szCs w:val="28"/>
              </w:rPr>
              <w:sym w:font="Symbol" w:char="F0A0"/>
            </w:r>
          </w:p>
        </w:tc>
      </w:tr>
    </w:tbl>
    <w:p w:rsidR="00C17294" w:rsidRDefault="00C17294" w:rsidP="00C17294">
      <w:pPr>
        <w:pStyle w:val="BodyText"/>
        <w:tabs>
          <w:tab w:val="left" w:pos="284"/>
        </w:tabs>
        <w:spacing w:before="95"/>
        <w:rPr>
          <w:color w:val="464646"/>
          <w:sz w:val="20"/>
          <w:szCs w:val="20"/>
        </w:rPr>
      </w:pPr>
      <w:r>
        <w:rPr>
          <w:color w:val="464646"/>
          <w:sz w:val="20"/>
          <w:szCs w:val="20"/>
        </w:rPr>
        <w:t>Are there any other issues not mentioned above?</w:t>
      </w:r>
    </w:p>
    <w:p w:rsidR="00C17294" w:rsidRDefault="00D82CF9" w:rsidP="00C17294">
      <w:pPr>
        <w:pBdr>
          <w:bottom w:val="single" w:sz="4" w:space="1" w:color="auto"/>
          <w:between w:val="single" w:sz="4" w:space="1" w:color="auto"/>
        </w:pBd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:rsidR="00C17294" w:rsidRPr="00C17294" w:rsidRDefault="00C17294" w:rsidP="00C0449F">
      <w:pPr>
        <w:pStyle w:val="Heading1"/>
        <w:spacing w:before="127"/>
        <w:rPr>
          <w:i/>
        </w:rPr>
      </w:pPr>
      <w:r w:rsidRPr="00C17294">
        <w:t>Would your organisation be willing to share consumer rights information on behalf of Consumer Protection?</w:t>
      </w:r>
      <w:r>
        <w:t xml:space="preserve"> </w:t>
      </w:r>
      <w:r w:rsidRPr="00C17294">
        <w:rPr>
          <w:i/>
          <w:color w:val="AF1515"/>
        </w:rPr>
        <w:t>(Required)</w:t>
      </w:r>
    </w:p>
    <w:p w:rsidR="00C17294" w:rsidRDefault="00C17294" w:rsidP="00C17294">
      <w:pPr>
        <w:tabs>
          <w:tab w:val="left" w:pos="284"/>
        </w:tabs>
        <w:spacing w:before="58"/>
        <w:rPr>
          <w:i/>
          <w:sz w:val="20"/>
          <w:szCs w:val="20"/>
        </w:rPr>
      </w:pPr>
      <w:r>
        <w:rPr>
          <w:i/>
          <w:color w:val="333333"/>
          <w:sz w:val="20"/>
          <w:szCs w:val="20"/>
        </w:rPr>
        <w:t>Please select only one item</w:t>
      </w:r>
    </w:p>
    <w:p w:rsidR="00C17294" w:rsidRPr="00C17294" w:rsidRDefault="00C17294" w:rsidP="00C17294">
      <w:pPr>
        <w:pStyle w:val="ListParagraph"/>
      </w:pPr>
      <w:r w:rsidRPr="00C17294">
        <w:t xml:space="preserve">Yes </w:t>
      </w:r>
    </w:p>
    <w:p w:rsidR="00C17294" w:rsidRPr="00C17294" w:rsidRDefault="00C17294" w:rsidP="000224A2">
      <w:pPr>
        <w:pStyle w:val="ListParagraph"/>
        <w:tabs>
          <w:tab w:val="left" w:pos="284"/>
        </w:tabs>
        <w:spacing w:before="4"/>
        <w:rPr>
          <w:szCs w:val="20"/>
        </w:rPr>
      </w:pPr>
      <w:r w:rsidRPr="00C17294">
        <w:t>No</w:t>
      </w:r>
    </w:p>
    <w:p w:rsidR="00C17294" w:rsidRPr="00C17294" w:rsidRDefault="00C17294" w:rsidP="000224A2">
      <w:pPr>
        <w:pStyle w:val="ListParagraph"/>
        <w:tabs>
          <w:tab w:val="left" w:pos="284"/>
        </w:tabs>
        <w:spacing w:before="4"/>
        <w:rPr>
          <w:szCs w:val="20"/>
        </w:rPr>
      </w:pPr>
      <w:r w:rsidRPr="00C17294">
        <w:rPr>
          <w:color w:val="333333"/>
          <w:szCs w:val="20"/>
        </w:rPr>
        <w:t>Unsure</w:t>
      </w:r>
    </w:p>
    <w:p w:rsidR="00C17294" w:rsidRPr="00D82CF9" w:rsidRDefault="00C17294" w:rsidP="00C17294">
      <w:pPr>
        <w:pStyle w:val="BodyText"/>
        <w:tabs>
          <w:tab w:val="left" w:pos="284"/>
        </w:tabs>
        <w:spacing w:before="2"/>
        <w:rPr>
          <w:sz w:val="16"/>
          <w:szCs w:val="16"/>
        </w:rPr>
      </w:pPr>
    </w:p>
    <w:p w:rsidR="00C17294" w:rsidRDefault="00C17294" w:rsidP="00C17294">
      <w:pPr>
        <w:pStyle w:val="ACCSTITLE"/>
        <w:rPr>
          <w:sz w:val="22"/>
          <w:szCs w:val="19"/>
        </w:rPr>
      </w:pPr>
      <w:r>
        <w:t>Contact details</w:t>
      </w:r>
    </w:p>
    <w:p w:rsidR="00C17294" w:rsidRDefault="00C17294" w:rsidP="00C17294">
      <w:pPr>
        <w:tabs>
          <w:tab w:val="left" w:pos="284"/>
        </w:tabs>
        <w:spacing w:before="108" w:line="228" w:lineRule="auto"/>
        <w:ind w:right="1529"/>
        <w:rPr>
          <w:color w:val="444444"/>
          <w:w w:val="105"/>
          <w:sz w:val="20"/>
          <w:szCs w:val="20"/>
        </w:rPr>
      </w:pPr>
      <w:r>
        <w:rPr>
          <w:color w:val="444444"/>
          <w:w w:val="105"/>
          <w:sz w:val="20"/>
          <w:szCs w:val="20"/>
        </w:rPr>
        <w:t>Please</w:t>
      </w:r>
      <w:r>
        <w:rPr>
          <w:color w:val="444444"/>
          <w:spacing w:val="-10"/>
          <w:w w:val="105"/>
          <w:sz w:val="20"/>
          <w:szCs w:val="20"/>
        </w:rPr>
        <w:t xml:space="preserve"> </w:t>
      </w:r>
      <w:r>
        <w:rPr>
          <w:color w:val="444444"/>
          <w:w w:val="105"/>
          <w:sz w:val="20"/>
          <w:szCs w:val="20"/>
        </w:rPr>
        <w:t>provide</w:t>
      </w:r>
      <w:r>
        <w:rPr>
          <w:color w:val="444444"/>
          <w:spacing w:val="-10"/>
          <w:w w:val="105"/>
          <w:sz w:val="20"/>
          <w:szCs w:val="20"/>
        </w:rPr>
        <w:t xml:space="preserve"> </w:t>
      </w:r>
      <w:r>
        <w:rPr>
          <w:color w:val="444444"/>
          <w:w w:val="105"/>
          <w:sz w:val="20"/>
          <w:szCs w:val="20"/>
        </w:rPr>
        <w:t>details</w:t>
      </w:r>
      <w:r>
        <w:rPr>
          <w:color w:val="444444"/>
          <w:spacing w:val="-10"/>
          <w:w w:val="105"/>
          <w:sz w:val="20"/>
          <w:szCs w:val="20"/>
        </w:rPr>
        <w:t xml:space="preserve"> </w:t>
      </w:r>
      <w:r>
        <w:rPr>
          <w:color w:val="444444"/>
          <w:w w:val="105"/>
          <w:sz w:val="20"/>
          <w:szCs w:val="20"/>
        </w:rPr>
        <w:t>of</w:t>
      </w:r>
      <w:r>
        <w:rPr>
          <w:color w:val="444444"/>
          <w:spacing w:val="-10"/>
          <w:w w:val="105"/>
          <w:sz w:val="20"/>
          <w:szCs w:val="20"/>
        </w:rPr>
        <w:t xml:space="preserve"> </w:t>
      </w:r>
      <w:r>
        <w:rPr>
          <w:color w:val="444444"/>
          <w:w w:val="105"/>
          <w:sz w:val="20"/>
          <w:szCs w:val="20"/>
        </w:rPr>
        <w:t>the</w:t>
      </w:r>
      <w:r>
        <w:rPr>
          <w:color w:val="444444"/>
          <w:spacing w:val="-10"/>
          <w:w w:val="105"/>
          <w:sz w:val="20"/>
          <w:szCs w:val="20"/>
        </w:rPr>
        <w:t xml:space="preserve"> </w:t>
      </w:r>
      <w:r>
        <w:rPr>
          <w:color w:val="444444"/>
          <w:w w:val="105"/>
          <w:sz w:val="20"/>
          <w:szCs w:val="20"/>
        </w:rPr>
        <w:t>person</w:t>
      </w:r>
      <w:r>
        <w:rPr>
          <w:color w:val="444444"/>
          <w:spacing w:val="-10"/>
          <w:w w:val="105"/>
          <w:sz w:val="20"/>
          <w:szCs w:val="20"/>
        </w:rPr>
        <w:t xml:space="preserve"> </w:t>
      </w:r>
      <w:r>
        <w:rPr>
          <w:color w:val="444444"/>
          <w:w w:val="105"/>
          <w:sz w:val="20"/>
          <w:szCs w:val="20"/>
        </w:rPr>
        <w:t>in</w:t>
      </w:r>
      <w:r>
        <w:rPr>
          <w:color w:val="444444"/>
          <w:spacing w:val="-10"/>
          <w:w w:val="105"/>
          <w:sz w:val="20"/>
          <w:szCs w:val="20"/>
        </w:rPr>
        <w:t xml:space="preserve"> </w:t>
      </w:r>
      <w:r>
        <w:rPr>
          <w:color w:val="444444"/>
          <w:w w:val="105"/>
          <w:sz w:val="20"/>
          <w:szCs w:val="20"/>
        </w:rPr>
        <w:t>your</w:t>
      </w:r>
      <w:r>
        <w:rPr>
          <w:color w:val="444444"/>
          <w:spacing w:val="-10"/>
          <w:w w:val="105"/>
          <w:sz w:val="20"/>
          <w:szCs w:val="20"/>
        </w:rPr>
        <w:t xml:space="preserve"> </w:t>
      </w:r>
      <w:r>
        <w:rPr>
          <w:color w:val="444444"/>
          <w:w w:val="105"/>
          <w:sz w:val="20"/>
          <w:szCs w:val="20"/>
        </w:rPr>
        <w:t>organisation</w:t>
      </w:r>
      <w:r>
        <w:rPr>
          <w:color w:val="444444"/>
          <w:spacing w:val="-10"/>
          <w:w w:val="105"/>
          <w:sz w:val="20"/>
          <w:szCs w:val="20"/>
        </w:rPr>
        <w:t xml:space="preserve"> </w:t>
      </w:r>
      <w:r>
        <w:rPr>
          <w:color w:val="444444"/>
          <w:w w:val="105"/>
          <w:sz w:val="20"/>
          <w:szCs w:val="20"/>
        </w:rPr>
        <w:t>we</w:t>
      </w:r>
      <w:r>
        <w:rPr>
          <w:color w:val="444444"/>
          <w:spacing w:val="-10"/>
          <w:w w:val="105"/>
          <w:sz w:val="20"/>
          <w:szCs w:val="20"/>
        </w:rPr>
        <w:t xml:space="preserve"> </w:t>
      </w:r>
      <w:r>
        <w:rPr>
          <w:color w:val="444444"/>
          <w:w w:val="105"/>
          <w:sz w:val="20"/>
          <w:szCs w:val="20"/>
        </w:rPr>
        <w:t>can contact.</w:t>
      </w:r>
    </w:p>
    <w:p w:rsidR="00C17294" w:rsidRPr="007C5633" w:rsidRDefault="00C17294" w:rsidP="007C5633">
      <w:pPr>
        <w:pStyle w:val="BodyText"/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  <w:between w:val="single" w:sz="4" w:space="1" w:color="17365D" w:themeColor="text2" w:themeShade="BF"/>
          <w:bar w:val="single" w:sz="4" w:color="17365D" w:themeColor="text2" w:themeShade="BF"/>
        </w:pBdr>
        <w:tabs>
          <w:tab w:val="left" w:pos="284"/>
        </w:tabs>
        <w:spacing w:line="36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Contact name</w:t>
      </w:r>
    </w:p>
    <w:p w:rsidR="00D82CF9" w:rsidRPr="007C5633" w:rsidRDefault="00C17294" w:rsidP="007C5633">
      <w:pPr>
        <w:pStyle w:val="BodyText"/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  <w:between w:val="single" w:sz="4" w:space="1" w:color="17365D" w:themeColor="text2" w:themeShade="BF"/>
          <w:bar w:val="single" w:sz="4" w:color="17365D" w:themeColor="text2" w:themeShade="BF"/>
        </w:pBdr>
        <w:tabs>
          <w:tab w:val="left" w:pos="284"/>
        </w:tabs>
        <w:spacing w:line="360" w:lineRule="auto"/>
        <w:rPr>
          <w:color w:val="333333"/>
          <w:sz w:val="20"/>
          <w:szCs w:val="20"/>
        </w:rPr>
      </w:pPr>
      <w:r w:rsidRPr="007C5633">
        <w:rPr>
          <w:color w:val="333333"/>
          <w:sz w:val="20"/>
          <w:szCs w:val="20"/>
        </w:rPr>
        <w:t>Email</w:t>
      </w:r>
    </w:p>
    <w:p w:rsidR="00C17294" w:rsidRPr="007C5633" w:rsidRDefault="007C5633" w:rsidP="007C5633">
      <w:pPr>
        <w:pStyle w:val="BodyText"/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  <w:between w:val="single" w:sz="4" w:space="1" w:color="17365D" w:themeColor="text2" w:themeShade="BF"/>
          <w:bar w:val="single" w:sz="4" w:color="17365D" w:themeColor="text2" w:themeShade="BF"/>
        </w:pBdr>
        <w:tabs>
          <w:tab w:val="left" w:pos="284"/>
        </w:tabs>
        <w:spacing w:line="360" w:lineRule="auto"/>
        <w:rPr>
          <w:color w:val="333333"/>
          <w:sz w:val="20"/>
          <w:szCs w:val="20"/>
        </w:rPr>
      </w:pPr>
      <w:r w:rsidRPr="00643EFB">
        <w:rPr>
          <w:b/>
          <w:noProof/>
          <w:color w:val="C0000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13752" wp14:editId="5FF3EC46">
                <wp:simplePos x="0" y="0"/>
                <wp:positionH relativeFrom="margin">
                  <wp:posOffset>-635</wp:posOffset>
                </wp:positionH>
                <wp:positionV relativeFrom="paragraph">
                  <wp:posOffset>351597</wp:posOffset>
                </wp:positionV>
                <wp:extent cx="6718935" cy="120904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F9" w:rsidRPr="00643EFB" w:rsidRDefault="00D82CF9" w:rsidP="00D82CF9">
                            <w:pPr>
                              <w:pBdr>
                                <w:top w:val="single" w:sz="4" w:space="0" w:color="17365D" w:themeColor="text2" w:themeShade="BF"/>
                                <w:left w:val="single" w:sz="4" w:space="4" w:color="17365D" w:themeColor="text2" w:themeShade="BF"/>
                                <w:bottom w:val="single" w:sz="4" w:space="1" w:color="17365D" w:themeColor="text2" w:themeShade="BF"/>
                                <w:right w:val="single" w:sz="4" w:space="4" w:color="17365D" w:themeColor="text2" w:themeShade="BF"/>
                              </w:pBdr>
                              <w:shd w:val="clear" w:color="auto" w:fill="365F91" w:themeFill="accent1" w:themeFillShade="BF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43EF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Please send your completed survey to the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FREE</w:t>
                            </w:r>
                            <w:r w:rsidRPr="00643EF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reply paid address:</w:t>
                            </w:r>
                          </w:p>
                          <w:p w:rsidR="00D82CF9" w:rsidRPr="00C06B24" w:rsidRDefault="00D82CF9" w:rsidP="00D82CF9">
                            <w:pPr>
                              <w:pBdr>
                                <w:top w:val="single" w:sz="4" w:space="0" w:color="17365D" w:themeColor="text2" w:themeShade="BF"/>
                                <w:left w:val="single" w:sz="4" w:space="4" w:color="17365D" w:themeColor="text2" w:themeShade="BF"/>
                                <w:bottom w:val="single" w:sz="4" w:space="1" w:color="17365D" w:themeColor="text2" w:themeShade="BF"/>
                                <w:right w:val="single" w:sz="4" w:space="4" w:color="17365D" w:themeColor="text2" w:themeShade="BF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2CF9" w:rsidRPr="00643EFB" w:rsidRDefault="00D82CF9" w:rsidP="00D82CF9">
                            <w:pPr>
                              <w:pBdr>
                                <w:top w:val="single" w:sz="4" w:space="0" w:color="17365D" w:themeColor="text2" w:themeShade="BF"/>
                                <w:left w:val="single" w:sz="4" w:space="4" w:color="17365D" w:themeColor="text2" w:themeShade="BF"/>
                                <w:bottom w:val="single" w:sz="4" w:space="1" w:color="17365D" w:themeColor="text2" w:themeShade="BF"/>
                                <w:right w:val="single" w:sz="4" w:space="4" w:color="17365D" w:themeColor="text2" w:themeShade="BF"/>
                              </w:pBdr>
                              <w:jc w:val="center"/>
                              <w:rPr>
                                <w:rFonts w:ascii="Calibri" w:eastAsiaTheme="minorHAns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43EF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Department of Mines, Industry Regulation and Safety - Consumer Protection</w:t>
                            </w:r>
                          </w:p>
                          <w:p w:rsidR="00D82CF9" w:rsidRPr="00643EFB" w:rsidRDefault="00D82CF9" w:rsidP="00D82CF9">
                            <w:pPr>
                              <w:pBdr>
                                <w:top w:val="single" w:sz="4" w:space="0" w:color="17365D" w:themeColor="text2" w:themeShade="BF"/>
                                <w:left w:val="single" w:sz="4" w:space="4" w:color="17365D" w:themeColor="text2" w:themeShade="BF"/>
                                <w:bottom w:val="single" w:sz="4" w:space="1" w:color="17365D" w:themeColor="text2" w:themeShade="BF"/>
                                <w:right w:val="single" w:sz="4" w:space="4" w:color="17365D" w:themeColor="text2" w:themeShade="BF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3EFB">
                              <w:rPr>
                                <w:sz w:val="20"/>
                                <w:szCs w:val="20"/>
                              </w:rPr>
                              <w:t>Attn: Community and Media Engagement</w:t>
                            </w:r>
                          </w:p>
                          <w:p w:rsidR="00D82CF9" w:rsidRPr="00643EFB" w:rsidRDefault="00D82CF9" w:rsidP="00D82CF9">
                            <w:pPr>
                              <w:pBdr>
                                <w:top w:val="single" w:sz="4" w:space="0" w:color="17365D" w:themeColor="text2" w:themeShade="BF"/>
                                <w:left w:val="single" w:sz="4" w:space="4" w:color="17365D" w:themeColor="text2" w:themeShade="BF"/>
                                <w:bottom w:val="single" w:sz="4" w:space="1" w:color="17365D" w:themeColor="text2" w:themeShade="BF"/>
                                <w:right w:val="single" w:sz="4" w:space="4" w:color="17365D" w:themeColor="text2" w:themeShade="BF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3EFB">
                              <w:rPr>
                                <w:sz w:val="20"/>
                                <w:szCs w:val="20"/>
                              </w:rPr>
                              <w:t>Aboriginal Consumers Count Survey</w:t>
                            </w:r>
                          </w:p>
                          <w:p w:rsidR="00D82CF9" w:rsidRPr="00643EFB" w:rsidRDefault="00D82CF9" w:rsidP="00D82CF9">
                            <w:pPr>
                              <w:pBdr>
                                <w:top w:val="single" w:sz="4" w:space="0" w:color="17365D" w:themeColor="text2" w:themeShade="BF"/>
                                <w:left w:val="single" w:sz="4" w:space="4" w:color="17365D" w:themeColor="text2" w:themeShade="BF"/>
                                <w:bottom w:val="single" w:sz="4" w:space="1" w:color="17365D" w:themeColor="text2" w:themeShade="BF"/>
                                <w:right w:val="single" w:sz="4" w:space="4" w:color="17365D" w:themeColor="text2" w:themeShade="BF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43EFB">
                              <w:rPr>
                                <w:sz w:val="20"/>
                                <w:szCs w:val="20"/>
                              </w:rPr>
                              <w:t>Pre Paid</w:t>
                            </w:r>
                            <w:proofErr w:type="spellEnd"/>
                            <w:r w:rsidRPr="00643EFB">
                              <w:rPr>
                                <w:sz w:val="20"/>
                                <w:szCs w:val="20"/>
                              </w:rPr>
                              <w:t xml:space="preserve"> 85353</w:t>
                            </w:r>
                          </w:p>
                          <w:p w:rsidR="00D82CF9" w:rsidRPr="00C06B24" w:rsidRDefault="00D82CF9" w:rsidP="00D82CF9">
                            <w:pPr>
                              <w:pBdr>
                                <w:top w:val="single" w:sz="4" w:space="0" w:color="17365D" w:themeColor="text2" w:themeShade="BF"/>
                                <w:left w:val="single" w:sz="4" w:space="4" w:color="17365D" w:themeColor="text2" w:themeShade="BF"/>
                                <w:bottom w:val="single" w:sz="4" w:space="1" w:color="17365D" w:themeColor="text2" w:themeShade="BF"/>
                                <w:right w:val="single" w:sz="4" w:space="4" w:color="17365D" w:themeColor="text2" w:themeShade="BF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PERTH WA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13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7.7pt;width:529.05pt;height:9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" stroked="f">
                <v:textbox>
                  <w:txbxContent>
                    <w:p w:rsidR="00D82CF9" w:rsidRPr="00643EFB" w:rsidRDefault="00D82CF9" w:rsidP="00D82CF9">
                      <w:pPr>
                        <w:pBdr>
                          <w:top w:val="single" w:sz="4" w:space="0" w:color="17365D" w:themeColor="text2" w:themeShade="BF"/>
                          <w:left w:val="single" w:sz="4" w:space="4" w:color="17365D" w:themeColor="text2" w:themeShade="BF"/>
                          <w:bottom w:val="single" w:sz="4" w:space="1" w:color="17365D" w:themeColor="text2" w:themeShade="BF"/>
                          <w:right w:val="single" w:sz="4" w:space="4" w:color="17365D" w:themeColor="text2" w:themeShade="BF"/>
                        </w:pBdr>
                        <w:shd w:val="clear" w:color="auto" w:fill="365F91" w:themeFill="accent1" w:themeFillShade="BF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43EF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Please send your completed survey to the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FREE</w:t>
                      </w:r>
                      <w:r w:rsidRPr="00643EF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reply paid address:</w:t>
                      </w:r>
                    </w:p>
                    <w:p w:rsidR="00D82CF9" w:rsidRPr="00C06B24" w:rsidRDefault="00D82CF9" w:rsidP="00D82CF9">
                      <w:pPr>
                        <w:pBdr>
                          <w:top w:val="single" w:sz="4" w:space="0" w:color="17365D" w:themeColor="text2" w:themeShade="BF"/>
                          <w:left w:val="single" w:sz="4" w:space="4" w:color="17365D" w:themeColor="text2" w:themeShade="BF"/>
                          <w:bottom w:val="single" w:sz="4" w:space="1" w:color="17365D" w:themeColor="text2" w:themeShade="BF"/>
                          <w:right w:val="single" w:sz="4" w:space="4" w:color="17365D" w:themeColor="text2" w:themeShade="BF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82CF9" w:rsidRPr="00643EFB" w:rsidRDefault="00D82CF9" w:rsidP="00D82CF9">
                      <w:pPr>
                        <w:pBdr>
                          <w:top w:val="single" w:sz="4" w:space="0" w:color="17365D" w:themeColor="text2" w:themeShade="BF"/>
                          <w:left w:val="single" w:sz="4" w:space="4" w:color="17365D" w:themeColor="text2" w:themeShade="BF"/>
                          <w:bottom w:val="single" w:sz="4" w:space="1" w:color="17365D" w:themeColor="text2" w:themeShade="BF"/>
                          <w:right w:val="single" w:sz="4" w:space="4" w:color="17365D" w:themeColor="text2" w:themeShade="BF"/>
                        </w:pBdr>
                        <w:jc w:val="center"/>
                        <w:rPr>
                          <w:rFonts w:ascii="Calibri" w:eastAsiaTheme="minorHAns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643EFB">
                        <w:rPr>
                          <w:i/>
                          <w:iCs/>
                          <w:sz w:val="20"/>
                          <w:szCs w:val="20"/>
                        </w:rPr>
                        <w:t>Department of Mines, Industry Regulation and Safety - Consumer Protection</w:t>
                      </w:r>
                    </w:p>
                    <w:p w:rsidR="00D82CF9" w:rsidRPr="00643EFB" w:rsidRDefault="00D82CF9" w:rsidP="00D82CF9">
                      <w:pPr>
                        <w:pBdr>
                          <w:top w:val="single" w:sz="4" w:space="0" w:color="17365D" w:themeColor="text2" w:themeShade="BF"/>
                          <w:left w:val="single" w:sz="4" w:space="4" w:color="17365D" w:themeColor="text2" w:themeShade="BF"/>
                          <w:bottom w:val="single" w:sz="4" w:space="1" w:color="17365D" w:themeColor="text2" w:themeShade="BF"/>
                          <w:right w:val="single" w:sz="4" w:space="4" w:color="17365D" w:themeColor="text2" w:themeShade="BF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3EFB">
                        <w:rPr>
                          <w:sz w:val="20"/>
                          <w:szCs w:val="20"/>
                        </w:rPr>
                        <w:t>Attn: Community and Media Engagement</w:t>
                      </w:r>
                    </w:p>
                    <w:p w:rsidR="00D82CF9" w:rsidRPr="00643EFB" w:rsidRDefault="00D82CF9" w:rsidP="00D82CF9">
                      <w:pPr>
                        <w:pBdr>
                          <w:top w:val="single" w:sz="4" w:space="0" w:color="17365D" w:themeColor="text2" w:themeShade="BF"/>
                          <w:left w:val="single" w:sz="4" w:space="4" w:color="17365D" w:themeColor="text2" w:themeShade="BF"/>
                          <w:bottom w:val="single" w:sz="4" w:space="1" w:color="17365D" w:themeColor="text2" w:themeShade="BF"/>
                          <w:right w:val="single" w:sz="4" w:space="4" w:color="17365D" w:themeColor="text2" w:themeShade="BF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3EFB">
                        <w:rPr>
                          <w:sz w:val="20"/>
                          <w:szCs w:val="20"/>
                        </w:rPr>
                        <w:t>Aboriginal Consumers Count Survey</w:t>
                      </w:r>
                    </w:p>
                    <w:p w:rsidR="00D82CF9" w:rsidRPr="00643EFB" w:rsidRDefault="00D82CF9" w:rsidP="00D82CF9">
                      <w:pPr>
                        <w:pBdr>
                          <w:top w:val="single" w:sz="4" w:space="0" w:color="17365D" w:themeColor="text2" w:themeShade="BF"/>
                          <w:left w:val="single" w:sz="4" w:space="4" w:color="17365D" w:themeColor="text2" w:themeShade="BF"/>
                          <w:bottom w:val="single" w:sz="4" w:space="1" w:color="17365D" w:themeColor="text2" w:themeShade="BF"/>
                          <w:right w:val="single" w:sz="4" w:space="4" w:color="17365D" w:themeColor="text2" w:themeShade="BF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43EFB">
                        <w:rPr>
                          <w:sz w:val="20"/>
                          <w:szCs w:val="20"/>
                        </w:rPr>
                        <w:t>Pre Paid</w:t>
                      </w:r>
                      <w:proofErr w:type="spellEnd"/>
                      <w:r w:rsidRPr="00643EFB">
                        <w:rPr>
                          <w:sz w:val="20"/>
                          <w:szCs w:val="20"/>
                        </w:rPr>
                        <w:t xml:space="preserve"> 85353</w:t>
                      </w:r>
                    </w:p>
                    <w:p w:rsidR="00D82CF9" w:rsidRPr="00C06B24" w:rsidRDefault="00D82CF9" w:rsidP="00D82CF9">
                      <w:pPr>
                        <w:pBdr>
                          <w:top w:val="single" w:sz="4" w:space="0" w:color="17365D" w:themeColor="text2" w:themeShade="BF"/>
                          <w:left w:val="single" w:sz="4" w:space="4" w:color="17365D" w:themeColor="text2" w:themeShade="BF"/>
                          <w:bottom w:val="single" w:sz="4" w:space="1" w:color="17365D" w:themeColor="text2" w:themeShade="BF"/>
                          <w:right w:val="single" w:sz="4" w:space="4" w:color="17365D" w:themeColor="text2" w:themeShade="BF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PERTH WA 6000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294" w:rsidRPr="007C5633">
        <w:rPr>
          <w:color w:val="333333"/>
          <w:sz w:val="20"/>
          <w:szCs w:val="20"/>
        </w:rPr>
        <w:t>Phone number</w:t>
      </w:r>
    </w:p>
    <w:p w:rsidR="00D82CF9" w:rsidRDefault="00D82CF9" w:rsidP="00D82CF9">
      <w:pPr>
        <w:pStyle w:val="BodyText"/>
        <w:tabs>
          <w:tab w:val="left" w:pos="284"/>
        </w:tabs>
        <w:rPr>
          <w:color w:val="333333"/>
          <w:sz w:val="20"/>
          <w:szCs w:val="20"/>
        </w:rPr>
      </w:pPr>
    </w:p>
    <w:p w:rsidR="003A31A1" w:rsidRPr="007276F6" w:rsidRDefault="003A31A1" w:rsidP="007276F6">
      <w:pPr>
        <w:jc w:val="center"/>
        <w:rPr>
          <w:b/>
          <w:color w:val="C00000"/>
        </w:rPr>
      </w:pPr>
      <w:bookmarkStart w:id="0" w:name="_GoBack"/>
      <w:bookmarkEnd w:id="0"/>
      <w:r w:rsidRPr="007276F6">
        <w:rPr>
          <w:b/>
          <w:color w:val="C00000"/>
        </w:rPr>
        <w:t>Thank you</w:t>
      </w:r>
    </w:p>
    <w:p w:rsidR="00CF71A0" w:rsidRPr="00ED0736" w:rsidRDefault="007276F6" w:rsidP="007276F6">
      <w:pPr>
        <w:jc w:val="center"/>
      </w:pPr>
      <w:r>
        <w:t xml:space="preserve">Thank you for your interest and your feedback. </w:t>
      </w:r>
      <w:r w:rsidR="003A31A1" w:rsidRPr="00ED0736">
        <w:t>Hope you have a great day!</w:t>
      </w:r>
      <w:r>
        <w:t xml:space="preserve"> </w:t>
      </w:r>
    </w:p>
    <w:sectPr w:rsidR="00CF71A0" w:rsidRPr="00ED0736" w:rsidSect="007276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56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83" w:rsidRDefault="00414883">
      <w:r>
        <w:separator/>
      </w:r>
    </w:p>
  </w:endnote>
  <w:endnote w:type="continuationSeparator" w:id="0">
    <w:p w:rsidR="00414883" w:rsidRDefault="0041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56" w:rsidRDefault="00785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56" w:rsidRDefault="00785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56" w:rsidRDefault="0078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83" w:rsidRDefault="00414883">
      <w:r>
        <w:separator/>
      </w:r>
    </w:p>
  </w:footnote>
  <w:footnote w:type="continuationSeparator" w:id="0">
    <w:p w:rsidR="00414883" w:rsidRDefault="0041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56" w:rsidRDefault="00785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F6" w:rsidRPr="00DD7A79" w:rsidRDefault="007276F6" w:rsidP="00A71C6F">
    <w:pPr>
      <w:pStyle w:val="Header"/>
      <w:jc w:val="center"/>
      <w:rPr>
        <w:b/>
        <w:color w:val="215868" w:themeColor="accent5" w:themeShade="80"/>
        <w:sz w:val="40"/>
        <w:szCs w:val="40"/>
      </w:rPr>
    </w:pPr>
    <w:r w:rsidRPr="00DD7A79">
      <w:rPr>
        <w:b/>
        <w:color w:val="215868" w:themeColor="accent5" w:themeShade="80"/>
        <w:sz w:val="40"/>
        <w:szCs w:val="40"/>
      </w:rPr>
      <w:t>Aboriginal Consumers Count 2023</w:t>
    </w:r>
  </w:p>
  <w:p w:rsidR="007276F6" w:rsidRPr="00DD7A79" w:rsidRDefault="007276F6" w:rsidP="00DD7A79">
    <w:pPr>
      <w:pStyle w:val="Body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56" w:rsidRDefault="00785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87D"/>
    <w:multiLevelType w:val="hybridMultilevel"/>
    <w:tmpl w:val="A47CD556"/>
    <w:lvl w:ilvl="0" w:tplc="E4182934">
      <w:start w:val="1"/>
      <w:numFmt w:val="bullet"/>
      <w:pStyle w:val="ListParagraph"/>
      <w:lvlText w:val=""/>
      <w:lvlJc w:val="left"/>
      <w:pPr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9E8"/>
    <w:multiLevelType w:val="hybridMultilevel"/>
    <w:tmpl w:val="F3E8B978"/>
    <w:lvl w:ilvl="0" w:tplc="0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0B6773D"/>
    <w:multiLevelType w:val="hybridMultilevel"/>
    <w:tmpl w:val="53264A20"/>
    <w:lvl w:ilvl="0" w:tplc="218C58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w w:val="105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20458"/>
    <w:multiLevelType w:val="hybridMultilevel"/>
    <w:tmpl w:val="93547950"/>
    <w:lvl w:ilvl="0" w:tplc="0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579E"/>
    <w:multiLevelType w:val="hybridMultilevel"/>
    <w:tmpl w:val="E3221D92"/>
    <w:lvl w:ilvl="0" w:tplc="B04E52F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6E7"/>
    <w:multiLevelType w:val="hybridMultilevel"/>
    <w:tmpl w:val="35102524"/>
    <w:lvl w:ilvl="0" w:tplc="18BAE3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C3"/>
    <w:rsid w:val="00277B00"/>
    <w:rsid w:val="002D266F"/>
    <w:rsid w:val="003A31A1"/>
    <w:rsid w:val="00414883"/>
    <w:rsid w:val="004E1A89"/>
    <w:rsid w:val="006C4588"/>
    <w:rsid w:val="007276F6"/>
    <w:rsid w:val="00785A56"/>
    <w:rsid w:val="007A0D89"/>
    <w:rsid w:val="007C5633"/>
    <w:rsid w:val="0080140B"/>
    <w:rsid w:val="008A17C3"/>
    <w:rsid w:val="00A46A0F"/>
    <w:rsid w:val="00A71C6F"/>
    <w:rsid w:val="00B13755"/>
    <w:rsid w:val="00C17294"/>
    <w:rsid w:val="00CF71A0"/>
    <w:rsid w:val="00D273CA"/>
    <w:rsid w:val="00D82CF9"/>
    <w:rsid w:val="00DD5B07"/>
    <w:rsid w:val="00DD661F"/>
    <w:rsid w:val="00DD7A79"/>
    <w:rsid w:val="00E17A10"/>
    <w:rsid w:val="00EB5010"/>
    <w:rsid w:val="00ED0736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FB43B"/>
  <w15:docId w15:val="{8A9CBC8F-7C5F-4028-8E99-EFAD16CC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aliases w:val="ACCCSQuestion"/>
    <w:basedOn w:val="Normal"/>
    <w:uiPriority w:val="1"/>
    <w:qFormat/>
    <w:rsid w:val="007276F6"/>
    <w:pPr>
      <w:numPr>
        <w:numId w:val="5"/>
      </w:numPr>
      <w:tabs>
        <w:tab w:val="left" w:pos="284"/>
      </w:tabs>
      <w:spacing w:before="100"/>
      <w:ind w:left="0" w:firstLine="0"/>
      <w:outlineLvl w:val="0"/>
    </w:pPr>
    <w:rPr>
      <w:noProof/>
      <w:color w:val="215868" w:themeColor="accent5" w:themeShade="80"/>
      <w:w w:val="105"/>
      <w:sz w:val="20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7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7A79"/>
  </w:style>
  <w:style w:type="paragraph" w:styleId="ListParagraph">
    <w:name w:val="List Paragraph"/>
    <w:basedOn w:val="BodyText"/>
    <w:uiPriority w:val="1"/>
    <w:qFormat/>
    <w:rsid w:val="00C17294"/>
    <w:pPr>
      <w:numPr>
        <w:numId w:val="2"/>
      </w:numPr>
      <w:spacing w:line="276" w:lineRule="auto"/>
      <w:ind w:right="-10"/>
    </w:pPr>
    <w:rPr>
      <w:noProof/>
      <w:sz w:val="20"/>
      <w:lang w:val="en-AU" w:eastAsia="en-AU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36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ED07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CSTITLE">
    <w:name w:val="ACCSTITLE"/>
    <w:basedOn w:val="Normal"/>
    <w:link w:val="ACCSTITLEChar"/>
    <w:uiPriority w:val="1"/>
    <w:qFormat/>
    <w:rsid w:val="007276F6"/>
    <w:pPr>
      <w:shd w:val="clear" w:color="auto" w:fill="31849B" w:themeFill="accent5" w:themeFillShade="BF"/>
      <w:tabs>
        <w:tab w:val="left" w:pos="284"/>
      </w:tabs>
      <w:spacing w:before="70"/>
    </w:pPr>
    <w:rPr>
      <w:color w:val="FFFFFF" w:themeColor="background1"/>
      <w:sz w:val="28"/>
      <w:szCs w:val="20"/>
    </w:rPr>
  </w:style>
  <w:style w:type="paragraph" w:styleId="NoSpacing">
    <w:name w:val="No Spacing"/>
    <w:aliases w:val="Subtext"/>
    <w:uiPriority w:val="1"/>
    <w:qFormat/>
    <w:rsid w:val="003A31A1"/>
    <w:rPr>
      <w:rFonts w:ascii="Arial" w:eastAsia="Arial" w:hAnsi="Arial" w:cs="Arial"/>
      <w:i/>
      <w:sz w:val="16"/>
      <w:szCs w:val="16"/>
    </w:rPr>
  </w:style>
  <w:style w:type="character" w:customStyle="1" w:styleId="ACCSTITLEChar">
    <w:name w:val="ACCSTITLE Char"/>
    <w:basedOn w:val="DefaultParagraphFont"/>
    <w:link w:val="ACCSTITLE"/>
    <w:uiPriority w:val="1"/>
    <w:rsid w:val="007276F6"/>
    <w:rPr>
      <w:rFonts w:ascii="Arial" w:eastAsia="Arial" w:hAnsi="Arial" w:cs="Arial"/>
      <w:color w:val="FFFFFF" w:themeColor="background1"/>
      <w:sz w:val="28"/>
      <w:szCs w:val="20"/>
      <w:shd w:val="clear" w:color="auto" w:fill="31849B" w:themeFill="accent5" w:themeFillShade="BF"/>
    </w:rPr>
  </w:style>
  <w:style w:type="character" w:styleId="SubtleReference">
    <w:name w:val="Subtle Reference"/>
    <w:aliases w:val="ACCS Required Subtle Reference"/>
    <w:uiPriority w:val="31"/>
    <w:qFormat/>
    <w:rsid w:val="007276F6"/>
    <w:rPr>
      <w:i/>
      <w:color w:val="AF1515"/>
      <w:sz w:val="18"/>
      <w:szCs w:val="18"/>
    </w:rPr>
  </w:style>
  <w:style w:type="table" w:styleId="TableGrid">
    <w:name w:val="Table Grid"/>
    <w:basedOn w:val="TableNormal"/>
    <w:uiPriority w:val="39"/>
    <w:rsid w:val="00E1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kus@dmirs.wa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5CB7-DB11-4360-A665-B96AEFFC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2061</Characters>
  <Application>Microsoft Office Word</Application>
  <DocSecurity>0</DocSecurity>
  <Lines>171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LOO, Trish</dc:creator>
  <cp:lastModifiedBy>VAN DER LOO, Trish</cp:lastModifiedBy>
  <cp:revision>6</cp:revision>
  <dcterms:created xsi:type="dcterms:W3CDTF">2023-03-23T10:05:00Z</dcterms:created>
  <dcterms:modified xsi:type="dcterms:W3CDTF">2023-03-29T00:54:00Z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Mozilla/5.0 (Windows NT 10.0; Win64; x64) AppleWebKit/537.36 (KHTML, like Gecko) Chrome/111.0.0.0 Safari/537.36 Edg/111.0.1661.44</vt:lpwstr>
  </property>
  <property fmtid="{D5CDD505-2E9C-101B-9397-08002B2CF9AE}" pid="4" name="LastSaved">
    <vt:filetime>2023-03-23T00:00:00Z</vt:filetime>
  </property>
</Properties>
</file>